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C50E11F"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A559F3">
        <w:rPr>
          <w:color w:val="000000"/>
          <w:sz w:val="22"/>
          <w:szCs w:val="22"/>
          <w:lang w:val="lt-LT" w:eastAsia="en-GB"/>
        </w:rPr>
        <w:t>4</w:t>
      </w:r>
      <w:r w:rsidRPr="00370648">
        <w:rPr>
          <w:color w:val="000000"/>
          <w:sz w:val="22"/>
          <w:szCs w:val="22"/>
          <w:lang w:val="lt-LT" w:eastAsia="en-GB"/>
        </w:rPr>
        <w:t xml:space="preserve"> m. </w:t>
      </w:r>
      <w:r w:rsidR="00A559F3">
        <w:rPr>
          <w:color w:val="000000"/>
          <w:sz w:val="22"/>
          <w:szCs w:val="22"/>
          <w:lang w:val="lt-LT" w:eastAsia="en-GB"/>
        </w:rPr>
        <w:t>gruodžio</w:t>
      </w:r>
      <w:r w:rsidRPr="00370648">
        <w:rPr>
          <w:color w:val="000000"/>
          <w:sz w:val="22"/>
          <w:szCs w:val="22"/>
          <w:lang w:val="lt-LT" w:eastAsia="en-GB"/>
        </w:rPr>
        <w:t xml:space="preserve"> </w:t>
      </w:r>
      <w:r w:rsidR="001E37AD">
        <w:rPr>
          <w:color w:val="000000"/>
          <w:sz w:val="22"/>
          <w:szCs w:val="22"/>
          <w:lang w:val="lt-LT" w:eastAsia="en-GB"/>
        </w:rPr>
        <w:t>20</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Atsiskaitymo per VIISP tarpininkavimo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45030F44" w14:textId="77777777" w:rsidR="00933AE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Valstybės skaitmeninių sprendimų agentūra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933AED">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4E6E15B1" w14:textId="5376CB61" w:rsidR="00492D3D"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33AED">
        <w:rPr>
          <w:lang w:val="lt-LT"/>
        </w:rPr>
        <w:t xml:space="preserve">4.4.3 </w:t>
      </w:r>
      <w:r w:rsidRPr="00370648">
        <w:rPr>
          <w:lang w:val="lt-LT"/>
        </w:rPr>
        <w:t xml:space="preserve">punktu. Aplinkos apaugos kriterijai nustatyti </w:t>
      </w:r>
      <w:r w:rsidR="00933AED">
        <w:rPr>
          <w:lang w:val="lt-LT"/>
        </w:rPr>
        <w:t>Specialiųjų pirkimo sąlygų</w:t>
      </w:r>
      <w:r w:rsidR="001210D8">
        <w:rPr>
          <w:lang w:val="lt-LT"/>
        </w:rPr>
        <w:t xml:space="preserve"> 8</w:t>
      </w:r>
      <w:r w:rsidR="00933AED">
        <w:rPr>
          <w:lang w:val="lt-LT"/>
        </w:rPr>
        <w:t xml:space="preserve"> priede</w:t>
      </w:r>
      <w:r w:rsidR="00492D3D">
        <w:rPr>
          <w:lang w:val="lt-LT"/>
        </w:rPr>
        <w:t xml:space="preserve"> „Sutarties projektas</w:t>
      </w:r>
      <w:r w:rsidR="00492D3D" w:rsidRPr="00492D3D">
        <w:rPr>
          <w:lang w:val="lt-LT"/>
        </w:rPr>
        <w:t>”</w:t>
      </w:r>
      <w:r w:rsidRPr="00370648">
        <w:rPr>
          <w:lang w:val="lt-LT"/>
        </w:rPr>
        <w:t>.</w:t>
      </w:r>
    </w:p>
    <w:p w14:paraId="74ABA557" w14:textId="77777777" w:rsidR="00492D3D"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7C76C4FB" w14:textId="77777777" w:rsidR="00DB5F44" w:rsidRDefault="00205AB1" w:rsidP="00DB5F44">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r>
      <w:r w:rsidR="00492D3D">
        <w:rPr>
          <w:lang w:val="lt-LT"/>
        </w:rPr>
        <w:t xml:space="preserve">1.11. </w:t>
      </w:r>
      <w:r w:rsidRPr="00370648">
        <w:rPr>
          <w:lang w:val="lt-LT"/>
        </w:rPr>
        <w:t xml:space="preserve">Jeigu pirkimo metu bus atliekama patikra Nacionaliniam saugumui užtikrinti svarbių objektų apsaugos įstatyme nustatyta tvarka, dalyvis turės pateikti tokiai patikrai atlikti reikalingus dokumentus. </w:t>
      </w:r>
      <w:r w:rsidRPr="00370648">
        <w:rPr>
          <w:lang w:val="lt-LT"/>
        </w:rPr>
        <w:tab/>
      </w:r>
      <w:r w:rsidRPr="00370648">
        <w:rPr>
          <w:lang w:val="lt-LT"/>
        </w:rPr>
        <w:br/>
      </w:r>
      <w:r w:rsidRPr="00370648">
        <w:rPr>
          <w:lang w:val="lt-LT"/>
        </w:rPr>
        <w:tab/>
        <w:t>1.1</w:t>
      </w:r>
      <w:r w:rsidR="008A216C">
        <w:rPr>
          <w:lang w:val="lt-LT"/>
        </w:rPr>
        <w:t>2</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8A216C">
        <w:rPr>
          <w:lang w:val="lt-LT"/>
        </w:rPr>
        <w:t>2</w:t>
      </w:r>
      <w:r w:rsidRPr="00370648">
        <w:rPr>
          <w:lang w:val="lt-LT"/>
        </w:rPr>
        <w:t>.1. „Terminai“</w:t>
      </w:r>
      <w:r w:rsidR="00BE6850">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.2. „Techninė</w:t>
      </w:r>
      <w:r w:rsidR="00BE6850">
        <w:rPr>
          <w:lang w:val="lt-LT"/>
        </w:rPr>
        <w:t>s</w:t>
      </w:r>
      <w:r w:rsidRPr="00370648">
        <w:rPr>
          <w:lang w:val="lt-LT"/>
        </w:rPr>
        <w:t xml:space="preserve"> specifikacij</w:t>
      </w:r>
      <w:r w:rsidR="00BE6850">
        <w:rPr>
          <w:lang w:val="lt-LT"/>
        </w:rPr>
        <w:t>os</w:t>
      </w:r>
      <w:r w:rsidRPr="00370648">
        <w:rPr>
          <w:lang w:val="lt-LT"/>
        </w:rPr>
        <w:t>“</w:t>
      </w:r>
      <w:r w:rsidR="00BE6850">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.3. „Pasiūlymo forma“</w:t>
      </w:r>
      <w:r w:rsidR="00BE6850">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.4. Tiekėjų pašalinimo pagrindai (dokumente „Kvalifikacijos ir kiti reikalavimai“)</w:t>
      </w:r>
      <w:r w:rsidR="004C1700">
        <w:rPr>
          <w:lang w:val="lt-LT"/>
        </w:rPr>
        <w:t xml:space="preserve"> 4 (priedas)</w:t>
      </w:r>
      <w:r w:rsidRPr="00370648">
        <w:rPr>
          <w:lang w:val="lt-LT"/>
        </w:rPr>
        <w:t>.</w:t>
      </w:r>
      <w:r w:rsidRPr="00370648">
        <w:rPr>
          <w:lang w:val="lt-LT"/>
        </w:rPr>
        <w:lastRenderedPageBreak/>
        <w:tab/>
      </w:r>
      <w:r w:rsidRPr="00370648">
        <w:rPr>
          <w:lang w:val="lt-LT"/>
        </w:rPr>
        <w:br/>
      </w:r>
      <w:r w:rsidRPr="00370648">
        <w:rPr>
          <w:lang w:val="lt-LT"/>
        </w:rPr>
        <w:tab/>
        <w:t>1.1</w:t>
      </w:r>
      <w:r w:rsidR="008A216C">
        <w:rPr>
          <w:lang w:val="lt-LT"/>
        </w:rPr>
        <w:t>2</w:t>
      </w:r>
      <w:r w:rsidRPr="00370648">
        <w:rPr>
          <w:lang w:val="lt-LT"/>
        </w:rPr>
        <w:t>.5. Kvalifikacijos reikalavimai</w:t>
      </w:r>
      <w:r w:rsidR="00267872">
        <w:rPr>
          <w:lang w:val="lt-LT"/>
        </w:rPr>
        <w:t xml:space="preserve"> (</w:t>
      </w:r>
      <w:r w:rsidR="00267872" w:rsidRPr="00370648">
        <w:rPr>
          <w:lang w:val="lt-LT"/>
        </w:rPr>
        <w:t>dokumente „Kvalifikacijos ir kiti reikalavimai“)</w:t>
      </w:r>
      <w:r w:rsidR="004C1700">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.6. Europos bendrasis viešųjų pirkimų dokumentas (EBVPD)</w:t>
      </w:r>
      <w:r w:rsidR="004C1700">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 xml:space="preserve">.7. </w:t>
      </w:r>
      <w:r w:rsidR="000678DD" w:rsidRPr="00370648">
        <w:rPr>
          <w:lang w:val="lt-LT"/>
        </w:rPr>
        <w:t>Tiekėjo deklaracija dėl atitikties Reglamento nuostatoms</w:t>
      </w:r>
      <w:r w:rsidR="000678DD">
        <w:rPr>
          <w:lang w:val="lt-LT"/>
        </w:rPr>
        <w:t xml:space="preserve"> (juridiniam ir fiziniam asmeniui) (7 priedas).</w:t>
      </w:r>
      <w:r w:rsidRPr="00370648">
        <w:rPr>
          <w:lang w:val="lt-LT"/>
        </w:rPr>
        <w:br/>
      </w:r>
      <w:r w:rsidRPr="00370648">
        <w:rPr>
          <w:lang w:val="lt-LT"/>
        </w:rPr>
        <w:tab/>
        <w:t>1.1</w:t>
      </w:r>
      <w:r w:rsidR="008A216C">
        <w:rPr>
          <w:lang w:val="lt-LT"/>
        </w:rPr>
        <w:t>2</w:t>
      </w:r>
      <w:r w:rsidRPr="00370648">
        <w:rPr>
          <w:lang w:val="lt-LT"/>
        </w:rPr>
        <w:t xml:space="preserve">.8. </w:t>
      </w:r>
      <w:r w:rsidR="000678DD">
        <w:rPr>
          <w:lang w:val="lt-LT"/>
        </w:rPr>
        <w:t>Sutarties projektas</w:t>
      </w:r>
      <w:r w:rsidR="001C11E9">
        <w:rPr>
          <w:lang w:val="lt-LT"/>
        </w:rPr>
        <w:t xml:space="preserve"> (8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.9. Reikalavimai mobilizacijos, karo ar nepaprastosios padėties atveju</w:t>
      </w:r>
      <w:r w:rsidR="001C11E9">
        <w:rPr>
          <w:lang w:val="lt-LT"/>
        </w:rPr>
        <w:t xml:space="preserve"> (9 priedas)</w:t>
      </w:r>
      <w:r w:rsidRPr="00370648">
        <w:rPr>
          <w:lang w:val="lt-LT"/>
        </w:rPr>
        <w:t>.</w:t>
      </w:r>
      <w:r w:rsidRPr="00370648">
        <w:rPr>
          <w:lang w:val="lt-LT"/>
        </w:rPr>
        <w:tab/>
      </w:r>
      <w:r w:rsidRPr="00370648">
        <w:rPr>
          <w:lang w:val="lt-LT"/>
        </w:rPr>
        <w:br/>
      </w:r>
      <w:r w:rsidRPr="00370648">
        <w:rPr>
          <w:lang w:val="lt-LT"/>
        </w:rPr>
        <w:tab/>
        <w:t>1.1</w:t>
      </w:r>
      <w:r w:rsidR="008A216C">
        <w:rPr>
          <w:lang w:val="lt-LT"/>
        </w:rPr>
        <w:t>2</w:t>
      </w:r>
      <w:r w:rsidRPr="00370648">
        <w:rPr>
          <w:lang w:val="lt-LT"/>
        </w:rPr>
        <w:t>.10. VPĮ 45 str. 21 d. reikalavimų atitikties deklaracija</w:t>
      </w:r>
      <w:r w:rsidR="001C11E9">
        <w:rPr>
          <w:lang w:val="lt-LT"/>
        </w:rPr>
        <w:t xml:space="preserve"> (10 priedas)</w:t>
      </w:r>
      <w:r w:rsidRPr="00370648">
        <w:rPr>
          <w:lang w:val="lt-LT"/>
        </w:rPr>
        <w:t>.</w:t>
      </w:r>
      <w:r w:rsidRPr="00370648">
        <w:rPr>
          <w:lang w:val="lt-LT"/>
        </w:rPr>
        <w:tab/>
      </w:r>
    </w:p>
    <w:p w14:paraId="6149B021" w14:textId="3920852D" w:rsidR="005243B9" w:rsidRDefault="005243B9" w:rsidP="00DB5F44">
      <w:pPr>
        <w:pStyle w:val="Body2"/>
        <w:ind w:firstLine="720"/>
        <w:rPr>
          <w:lang w:val="lt-LT"/>
        </w:rPr>
      </w:pPr>
      <w:r>
        <w:rPr>
          <w:lang w:val="lt-LT"/>
        </w:rPr>
        <w:t>1.12.1</w:t>
      </w:r>
      <w:r w:rsidR="00DB5F44">
        <w:rPr>
          <w:lang w:val="lt-LT"/>
        </w:rPr>
        <w:t>1</w:t>
      </w:r>
      <w:r>
        <w:rPr>
          <w:lang w:val="lt-LT"/>
        </w:rPr>
        <w:t>. Tiekėjo suteiktų paslaugų sąrašas (1</w:t>
      </w:r>
      <w:r w:rsidR="001210D8">
        <w:rPr>
          <w:lang w:val="lt-LT"/>
        </w:rPr>
        <w:t>1</w:t>
      </w:r>
      <w:r>
        <w:rPr>
          <w:lang w:val="lt-LT"/>
        </w:rPr>
        <w:t xml:space="preserve"> priedas).</w:t>
      </w:r>
    </w:p>
    <w:p w14:paraId="534BBC15" w14:textId="1CE7CC7C" w:rsidR="001F73BE" w:rsidRDefault="00205AB1" w:rsidP="00205AB1">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Atsiskaitymo per VIISP tarpininkavimo paslaug</w:t>
      </w:r>
      <w:r w:rsidR="0045688E">
        <w:rPr>
          <w:lang w:val="lt-LT"/>
        </w:rPr>
        <w:t>a</w:t>
      </w:r>
      <w:r w:rsidRPr="00370648">
        <w:rPr>
          <w:lang w:val="lt-LT"/>
        </w:rPr>
        <w:t xml:space="preserve">s. Reikalavimai pirkimo objektui nustatyti specialiųjų pirkimo sąlygų </w:t>
      </w:r>
      <w:r w:rsidR="00BE6850">
        <w:rPr>
          <w:lang w:val="lt-LT"/>
        </w:rPr>
        <w:t xml:space="preserve">2 </w:t>
      </w:r>
      <w:r w:rsidRPr="00370648">
        <w:rPr>
          <w:lang w:val="lt-LT"/>
        </w:rPr>
        <w:t>priede „Techninė</w:t>
      </w:r>
      <w:r w:rsidR="00BE6850">
        <w:rPr>
          <w:lang w:val="lt-LT"/>
        </w:rPr>
        <w:t>s</w:t>
      </w:r>
      <w:r w:rsidRPr="00370648">
        <w:rPr>
          <w:lang w:val="lt-LT"/>
        </w:rPr>
        <w:t xml:space="preserve"> specifikacij</w:t>
      </w:r>
      <w:r w:rsidR="00BE6850">
        <w:rPr>
          <w:lang w:val="lt-LT"/>
        </w:rPr>
        <w:t>os</w:t>
      </w:r>
      <w:r w:rsidRPr="00370648">
        <w:rPr>
          <w:lang w:val="lt-LT"/>
        </w:rPr>
        <w:t>“.</w:t>
      </w:r>
      <w:r w:rsidRPr="00370648">
        <w:rPr>
          <w:lang w:val="lt-LT"/>
        </w:rPr>
        <w:tab/>
      </w:r>
      <w:r w:rsidRPr="00370648">
        <w:rPr>
          <w:lang w:val="lt-LT"/>
        </w:rPr>
        <w:br/>
      </w:r>
      <w:r w:rsidRPr="00370648">
        <w:rPr>
          <w:lang w:val="lt-LT"/>
        </w:rPr>
        <w:tab/>
        <w:t xml:space="preserve">2.2. Pirkimo objektas skaidomas į dalis, kurių apimtys ir dalykas, reikalavimai ir techninė specifikacija apibrėžti specialiųjų pirkimo sąlygų </w:t>
      </w:r>
      <w:r w:rsidR="009443E1">
        <w:rPr>
          <w:lang w:val="lt-LT"/>
        </w:rPr>
        <w:t xml:space="preserve">3 ir 2 </w:t>
      </w:r>
      <w:r w:rsidRPr="00370648">
        <w:rPr>
          <w:lang w:val="lt-LT"/>
        </w:rPr>
        <w:t>prieduose „Pasiūlymo forma“ ir „Techninė</w:t>
      </w:r>
      <w:r w:rsidR="009443E1">
        <w:rPr>
          <w:lang w:val="lt-LT"/>
        </w:rPr>
        <w:t>s</w:t>
      </w:r>
      <w:r w:rsidRPr="00370648">
        <w:rPr>
          <w:lang w:val="lt-LT"/>
        </w:rPr>
        <w:t xml:space="preserve"> specifikacij</w:t>
      </w:r>
      <w:r w:rsidR="009443E1">
        <w:rPr>
          <w:lang w:val="lt-LT"/>
        </w:rPr>
        <w:t>os</w:t>
      </w:r>
      <w:r w:rsidRPr="00370648">
        <w:rPr>
          <w:lang w:val="lt-LT"/>
        </w:rPr>
        <w:t xml:space="preserve">“. Perkančioji organizacija sudarys vieną sutartį dėl pirkimo dalių, dėl kurių laimėtoju </w:t>
      </w:r>
      <w:r w:rsidR="005B428B">
        <w:rPr>
          <w:lang w:val="lt-LT"/>
        </w:rPr>
        <w:t xml:space="preserve">bus </w:t>
      </w:r>
      <w:r w:rsidRPr="00370648">
        <w:rPr>
          <w:lang w:val="lt-LT"/>
        </w:rPr>
        <w:t>nustatytas tas pats tiekėjas. Pasiūlymai gali būti teikiami vienai, kelioms arba visoms pirkimo dalims. Pasiūlymas turi būti pateiktas visai siūlomos pirkimo dalies specialiųjų pirkimo sąlygų</w:t>
      </w:r>
      <w:r w:rsidR="009443E1">
        <w:rPr>
          <w:lang w:val="lt-LT"/>
        </w:rPr>
        <w:t xml:space="preserve"> 2</w:t>
      </w:r>
      <w:r w:rsidRPr="00370648">
        <w:rPr>
          <w:lang w:val="lt-LT"/>
        </w:rPr>
        <w:t xml:space="preserve"> priede „Techninė</w:t>
      </w:r>
      <w:r w:rsidR="009443E1">
        <w:rPr>
          <w:lang w:val="lt-LT"/>
        </w:rPr>
        <w:t>s</w:t>
      </w:r>
      <w:r w:rsidRPr="00370648">
        <w:rPr>
          <w:lang w:val="lt-LT"/>
        </w:rPr>
        <w:t xml:space="preserve"> specifikacij</w:t>
      </w:r>
      <w:r w:rsidR="009443E1">
        <w:rPr>
          <w:lang w:val="lt-LT"/>
        </w:rPr>
        <w:t>os</w:t>
      </w:r>
      <w:r w:rsidRPr="00370648">
        <w:rPr>
          <w:lang w:val="lt-LT"/>
        </w:rPr>
        <w:t>“ nurodytai pirkimo objekto apimčiai, neskaidant jos smulkiau.</w:t>
      </w:r>
      <w:r w:rsidRPr="00370648">
        <w:rPr>
          <w:lang w:val="lt-LT"/>
        </w:rPr>
        <w:tab/>
      </w:r>
      <w:r w:rsidRPr="00370648">
        <w:rPr>
          <w:lang w:val="lt-LT"/>
        </w:rPr>
        <w:tab/>
      </w:r>
      <w:r w:rsidRPr="00370648">
        <w:rPr>
          <w:lang w:val="lt-LT"/>
        </w:rPr>
        <w:br/>
      </w:r>
      <w:r w:rsidRPr="00370648">
        <w:rPr>
          <w:lang w:val="lt-LT"/>
        </w:rPr>
        <w:tab/>
        <w:t>2.</w:t>
      </w:r>
      <w:r w:rsidR="003C443B">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3C443B">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3C443B">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3C443B">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04646A">
        <w:rPr>
          <w:lang w:val="lt-LT"/>
        </w:rPr>
        <w:t xml:space="preserve">4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04646A">
        <w:rPr>
          <w:lang w:val="lt-LT"/>
        </w:rPr>
        <w:t xml:space="preserve">6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58185E">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58185E">
        <w:rPr>
          <w:lang w:val="lt-LT"/>
        </w:rPr>
        <w:t xml:space="preserve">6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135CBD">
        <w:rPr>
          <w:lang w:val="lt-LT"/>
        </w:rPr>
        <w:t xml:space="preserve">7 </w:t>
      </w:r>
      <w:r w:rsidRPr="00370648">
        <w:rPr>
          <w:lang w:val="lt-LT"/>
        </w:rPr>
        <w:t xml:space="preserve">priede. Kilus </w:t>
      </w:r>
      <w:r w:rsidRPr="00370648">
        <w:rPr>
          <w:lang w:val="lt-LT"/>
        </w:rPr>
        <w:lastRenderedPageBreak/>
        <w:t>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4F2EFF">
        <w:rPr>
          <w:vertAlign w:val="superscript"/>
          <w:lang w:val="lt-LT"/>
        </w:rPr>
        <w:t>1</w:t>
      </w:r>
      <w:r w:rsidRPr="00370648">
        <w:rPr>
          <w:lang w:val="lt-LT"/>
        </w:rPr>
        <w:t xml:space="preserve"> d., tokia apimtimi, kaip nurodyta specialiųjų pirkimo sąlygų priede „Reikalavimai mobilizacijos, karo ar nepaprastosios padėties atveju“. Perkančioji organizacija dėl atitikties VPĮ 45 straipsnio 2</w:t>
      </w:r>
      <w:r w:rsidRPr="004F2EFF">
        <w:rPr>
          <w:vertAlign w:val="superscript"/>
          <w:lang w:val="lt-LT"/>
        </w:rPr>
        <w:t>1</w:t>
      </w:r>
      <w:r w:rsidRPr="00370648">
        <w:rPr>
          <w:lang w:val="lt-LT"/>
        </w:rPr>
        <w:t xml:space="preserve"> dalies 3</w:t>
      </w:r>
      <w:r w:rsidR="004F2EFF">
        <w:rPr>
          <w:lang w:val="lt-LT"/>
        </w:rPr>
        <w:t xml:space="preserve"> </w:t>
      </w:r>
      <w:r w:rsidRPr="00370648">
        <w:rPr>
          <w:lang w:val="lt-LT"/>
        </w:rPr>
        <w:t>punkt</w:t>
      </w:r>
      <w:r w:rsidR="004F2EFF">
        <w:rPr>
          <w:lang w:val="lt-LT"/>
        </w:rPr>
        <w:t>o</w:t>
      </w:r>
      <w:r w:rsidRPr="00370648">
        <w:rPr>
          <w:lang w:val="lt-LT"/>
        </w:rPr>
        <w:t xml:space="preserve"> reikalavimams, prašo tiekėjo kartu su pasiūlymu pateikti užpildytą VPĮ 45 str. 2</w:t>
      </w:r>
      <w:r w:rsidRPr="004F2EFF">
        <w:rPr>
          <w:vertAlign w:val="superscript"/>
          <w:lang w:val="lt-LT"/>
        </w:rPr>
        <w:t>1</w:t>
      </w:r>
      <w:r w:rsidRPr="00370648">
        <w:rPr>
          <w:lang w:val="lt-LT"/>
        </w:rPr>
        <w:t xml:space="preserve"> d. reikalavimų atitikties deklaraciją (forma pateikiama specialiųjų pirkimo sąlygų </w:t>
      </w:r>
      <w:r w:rsidR="004F2EFF">
        <w:rPr>
          <w:lang w:val="lt-LT"/>
        </w:rPr>
        <w:t xml:space="preserve">10 </w:t>
      </w:r>
      <w:r w:rsidRPr="00370648">
        <w:rPr>
          <w:lang w:val="lt-LT"/>
        </w:rPr>
        <w:t xml:space="preserve">priede). </w:t>
      </w:r>
      <w:r w:rsidRPr="00370648">
        <w:rPr>
          <w:lang w:val="lt-LT"/>
        </w:rPr>
        <w:tab/>
      </w:r>
      <w:r w:rsidRPr="00370648">
        <w:rPr>
          <w:lang w:val="lt-LT"/>
        </w:rPr>
        <w:br/>
      </w:r>
      <w:r w:rsidRPr="00370648">
        <w:rPr>
          <w:lang w:val="lt-LT"/>
        </w:rPr>
        <w:tab/>
        <w:t>3.7. Perkančiajai organizacijai kilus abejonių dėl tiekėjo VPĮ 45 str. 2</w:t>
      </w:r>
      <w:r w:rsidRPr="004F2EFF">
        <w:rPr>
          <w:vertAlign w:val="superscript"/>
          <w:lang w:val="lt-LT"/>
        </w:rPr>
        <w:t>1</w:t>
      </w:r>
      <w:r w:rsidRPr="00370648">
        <w:rPr>
          <w:lang w:val="lt-LT"/>
        </w:rPr>
        <w:t xml:space="preserve"> d. reikalavimų atitikties deklaracijoje nurodytos informacijos teisingumo, ji prašys ekonomiškai naudingiausią  pasiūlymą pateikusio tiekėjo pateikti šioje deklaracijoje nurodytą informaciją patvirtinančius, specialiųjų pirkimo sąlygų </w:t>
      </w:r>
      <w:r w:rsidR="004F2EFF">
        <w:rPr>
          <w:lang w:val="lt-LT"/>
        </w:rPr>
        <w:t xml:space="preserve">9 </w:t>
      </w:r>
      <w:r w:rsidRPr="00370648">
        <w:rPr>
          <w:lang w:val="lt-LT"/>
        </w:rPr>
        <w:t>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Pr="00370648">
        <w:rPr>
          <w:lang w:val="lt-LT"/>
        </w:rPr>
        <w:tab/>
        <w:t>3.8.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370648">
        <w:rPr>
          <w:lang w:val="lt-LT"/>
        </w:rPr>
        <w:tab/>
      </w:r>
      <w:r w:rsidRPr="00370648">
        <w:rPr>
          <w:lang w:val="lt-LT"/>
        </w:rPr>
        <w:br/>
      </w:r>
      <w:r w:rsidRPr="00370648">
        <w:rPr>
          <w:lang w:val="lt-LT"/>
        </w:rPr>
        <w:tab/>
        <w:t xml:space="preserve">3.9.  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r w:rsidRPr="00370648">
        <w:rPr>
          <w:lang w:val="lt-LT"/>
        </w:rPr>
        <w:tab/>
      </w:r>
      <w:r w:rsidRPr="00370648">
        <w:rPr>
          <w:lang w:val="lt-LT"/>
        </w:rPr>
        <w:br/>
      </w:r>
      <w:r w:rsidRPr="00370648">
        <w:rPr>
          <w:lang w:val="lt-LT"/>
        </w:rPr>
        <w:tab/>
        <w:t>3.1</w:t>
      </w:r>
      <w:r w:rsidR="00AE4992">
        <w:rPr>
          <w:lang w:val="lt-LT"/>
        </w:rPr>
        <w:t xml:space="preserve">0 </w:t>
      </w:r>
      <w:r w:rsidRPr="00370648">
        <w:rPr>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r w:rsidRPr="00370648">
        <w:rPr>
          <w:lang w:val="lt-LT"/>
        </w:rPr>
        <w:tab/>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F039FA">
        <w:rPr>
          <w:lang w:val="lt-LT"/>
        </w:rPr>
        <w:t xml:space="preserve">3 </w:t>
      </w:r>
      <w:r w:rsidRPr="00370648">
        <w:rPr>
          <w:lang w:val="lt-LT"/>
        </w:rPr>
        <w:t>priedą „Pasiūlymo forma“ (MS „</w:t>
      </w:r>
      <w:r w:rsidR="00F039FA">
        <w:rPr>
          <w:lang w:val="lt-LT"/>
        </w:rPr>
        <w:t>Word</w:t>
      </w:r>
      <w:r w:rsidRPr="00370648">
        <w:rPr>
          <w:lang w:val="lt-LT"/>
        </w:rPr>
        <w:t>“ dokumentas);</w:t>
      </w:r>
      <w:r w:rsidRPr="00370648">
        <w:rPr>
          <w:lang w:val="lt-LT"/>
        </w:rPr>
        <w:tab/>
      </w:r>
      <w:r w:rsidRPr="00370648">
        <w:rPr>
          <w:lang w:val="lt-LT"/>
        </w:rPr>
        <w:br/>
      </w:r>
      <w:r w:rsidRPr="00370648">
        <w:rPr>
          <w:lang w:val="lt-LT"/>
        </w:rPr>
        <w:tab/>
        <w:t>4.1.2. dokumentus, perkančiosios organizacijos nurodytus specialiųjų pirkimo sąlygų</w:t>
      </w:r>
      <w:r w:rsidR="00F039FA">
        <w:rPr>
          <w:lang w:val="lt-LT"/>
        </w:rPr>
        <w:t xml:space="preserve"> 3</w:t>
      </w:r>
      <w:r w:rsidRPr="00370648">
        <w:rPr>
          <w:lang w:val="lt-LT"/>
        </w:rPr>
        <w:t xml:space="preserve">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5D5C078A" w14:textId="0A27B46D" w:rsidR="005E5855" w:rsidRPr="002E46A5" w:rsidRDefault="00205AB1" w:rsidP="00A5183A">
      <w:pPr>
        <w:pStyle w:val="ListParagraph"/>
        <w:spacing w:after="0" w:line="20" w:lineRule="atLeast"/>
        <w:ind w:left="0" w:firstLine="567"/>
        <w:jc w:val="both"/>
        <w:rPr>
          <w:rFonts w:ascii="Times New Roman" w:hAnsi="Times New Roman" w:cs="Times New Roman"/>
          <w:color w:val="000000" w:themeColor="text1"/>
          <w:sz w:val="22"/>
          <w:szCs w:val="22"/>
          <w:lang w:val="lt-LT"/>
        </w:rPr>
      </w:pPr>
      <w:r w:rsidRPr="00370648">
        <w:rPr>
          <w:lang w:val="lt-LT"/>
        </w:rPr>
        <w:tab/>
      </w:r>
      <w:r w:rsidRPr="00A5183A">
        <w:rPr>
          <w:rFonts w:ascii="Times New Roman" w:hAnsi="Times New Roman" w:cs="Times New Roman"/>
          <w:sz w:val="22"/>
          <w:szCs w:val="22"/>
          <w:lang w:val="lt-LT"/>
        </w:rPr>
        <w:t>4.4. Tiekėjų pasiūlymuose nurodytos kainos bus vertinamos ir lyginamos eurais su visais mokesčiais, įskaitant PVM.</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5. PASIŪLYMŲ GALIOJIMAS IR PASIŪLYMŲ GALIOJIMO UŽTIKRINIMAS</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 xml:space="preserve">5.1. Pasiūlymo galiojimo terminas nurodomas specialiųjų pirkimo sąlygų </w:t>
      </w:r>
      <w:r w:rsidR="001F73BE" w:rsidRPr="00A5183A">
        <w:rPr>
          <w:rFonts w:ascii="Times New Roman" w:hAnsi="Times New Roman" w:cs="Times New Roman"/>
          <w:sz w:val="22"/>
          <w:szCs w:val="22"/>
          <w:lang w:val="lt-LT"/>
        </w:rPr>
        <w:t xml:space="preserve">1 </w:t>
      </w:r>
      <w:r w:rsidRPr="00A5183A">
        <w:rPr>
          <w:rFonts w:ascii="Times New Roman" w:hAnsi="Times New Roman" w:cs="Times New Roman"/>
          <w:sz w:val="22"/>
          <w:szCs w:val="22"/>
          <w:lang w:val="lt-LT"/>
        </w:rPr>
        <w:t>priede „Terminai“. Jeigu pasiūlyme nenurodytas jo galiojimo laikas, laikoma, kad pasiūlymas galioja tiek, kiek numatyta pirkimo dokumentuose.</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6. ELEKTRONINIS AUKCIONAS</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6.1. Perkančioji organizacija pirkime netaikys elektroninio aukciono.</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7. PASIŪLYMŲ VERTINIMAS</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 xml:space="preserve">7.1. Perkančioji organizacija ekonomiškai naudingiausią pasiūlymą išrenka pagal tiekėjo pasiūlyme nurodytą kainą, kuri turi būti apskaičiuota ir nurodyta taip, kaip reikalaujama specialiųjų pirkimo sąlygų </w:t>
      </w:r>
      <w:r w:rsidR="001F73BE" w:rsidRPr="00A5183A">
        <w:rPr>
          <w:rFonts w:ascii="Times New Roman" w:hAnsi="Times New Roman" w:cs="Times New Roman"/>
          <w:sz w:val="22"/>
          <w:szCs w:val="22"/>
          <w:lang w:val="lt-LT"/>
        </w:rPr>
        <w:t xml:space="preserve">3 </w:t>
      </w:r>
      <w:r w:rsidRPr="00A5183A">
        <w:rPr>
          <w:rFonts w:ascii="Times New Roman" w:hAnsi="Times New Roman" w:cs="Times New Roman"/>
          <w:sz w:val="22"/>
          <w:szCs w:val="22"/>
          <w:lang w:val="lt-LT"/>
        </w:rPr>
        <w:t>priede „Pasiūlymo forma“. Ekonomiškai naudingiausiu pasiūlymu laikomas mažiausios kainos pasiūlymas.</w:t>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8. PIRKIMO SUTARTIES PASIRAŠYMAS IR SĄLYGOS</w:t>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r>
      <w:r w:rsidRPr="00A5183A">
        <w:rPr>
          <w:rFonts w:ascii="Times New Roman" w:hAnsi="Times New Roman" w:cs="Times New Roman"/>
          <w:sz w:val="22"/>
          <w:szCs w:val="22"/>
          <w:lang w:val="lt-LT"/>
        </w:rPr>
        <w:br/>
      </w:r>
      <w:r w:rsidRPr="00A5183A">
        <w:rPr>
          <w:rFonts w:ascii="Times New Roman" w:hAnsi="Times New Roman" w:cs="Times New Roman"/>
          <w:sz w:val="22"/>
          <w:szCs w:val="22"/>
          <w:lang w:val="lt-LT"/>
        </w:rPr>
        <w:tab/>
        <w:t>8.1.</w:t>
      </w:r>
      <w:r w:rsidR="00A5183A" w:rsidRPr="00A5183A">
        <w:rPr>
          <w:rFonts w:ascii="Times New Roman" w:hAnsi="Times New Roman" w:cs="Times New Roman"/>
          <w:color w:val="000000" w:themeColor="text1"/>
          <w:sz w:val="22"/>
          <w:szCs w:val="22"/>
          <w:lang w:val="lt-LT"/>
        </w:rPr>
        <w:t xml:space="preserve"> Ši pirkimo procedūra atliekama siekiant sudaryti pirkimo sutartį (toliau – sutartis) su tiekėju, kurio pasiūlymas, vadovaujantis pirkimo sąlygose</w:t>
      </w:r>
      <w:r w:rsidR="00A5183A" w:rsidRPr="00A5183A">
        <w:rPr>
          <w:rFonts w:ascii="Times New Roman" w:hAnsi="Times New Roman" w:cs="Times New Roman"/>
          <w:color w:val="0070C0"/>
          <w:sz w:val="22"/>
          <w:szCs w:val="22"/>
          <w:lang w:val="lt-LT"/>
        </w:rPr>
        <w:t xml:space="preserve"> </w:t>
      </w:r>
      <w:r w:rsidR="00A5183A" w:rsidRPr="00A5183A">
        <w:rPr>
          <w:rFonts w:ascii="Times New Roman" w:hAnsi="Times New Roman" w:cs="Times New Roman"/>
          <w:color w:val="000000" w:themeColor="text1"/>
          <w:sz w:val="22"/>
          <w:szCs w:val="22"/>
          <w:lang w:val="lt-LT"/>
        </w:rPr>
        <w:t xml:space="preserve">nustatyta tvarka, bus pripažintas laimėjęs, o jei pirkimas skaidomas į dalis – su tiekėjais, kurių pasiūlymai bus pripažinti laimėję. </w:t>
      </w:r>
      <w:r w:rsidR="00A5183A" w:rsidRPr="002E46A5">
        <w:rPr>
          <w:rFonts w:ascii="Times New Roman" w:hAnsi="Times New Roman" w:cs="Times New Roman"/>
          <w:sz w:val="22"/>
          <w:szCs w:val="22"/>
          <w:lang w:val="lt-LT"/>
        </w:rPr>
        <w:t>Sutarties sąlygos pateikiamos specialiųjų pirkimo sąlygų</w:t>
      </w:r>
      <w:r w:rsidR="002E46A5" w:rsidRPr="002E46A5">
        <w:rPr>
          <w:rFonts w:ascii="Times New Roman" w:hAnsi="Times New Roman" w:cs="Times New Roman"/>
          <w:sz w:val="22"/>
          <w:szCs w:val="22"/>
          <w:lang w:val="lt-LT"/>
        </w:rPr>
        <w:t xml:space="preserve"> 8</w:t>
      </w:r>
      <w:r w:rsidR="00A5183A" w:rsidRPr="002E46A5">
        <w:rPr>
          <w:rFonts w:ascii="Times New Roman" w:hAnsi="Times New Roman" w:cs="Times New Roman"/>
          <w:sz w:val="22"/>
          <w:szCs w:val="22"/>
          <w:lang w:val="lt-LT"/>
        </w:rPr>
        <w:t xml:space="preserve"> priede „Sutarties projektas”</w:t>
      </w:r>
    </w:p>
    <w:sectPr w:rsidR="005E5855" w:rsidRPr="002E46A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A52BB" w14:textId="77777777" w:rsidR="00094371" w:rsidRDefault="00094371">
      <w:r>
        <w:separator/>
      </w:r>
    </w:p>
  </w:endnote>
  <w:endnote w:type="continuationSeparator" w:id="0">
    <w:p w14:paraId="17ECAFCC" w14:textId="77777777" w:rsidR="00094371" w:rsidRDefault="0009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FD376F" w:rsidRDefault="00FD3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FD376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FD376F" w:rsidRDefault="00FD3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CB268" w14:textId="77777777" w:rsidR="00094371" w:rsidRDefault="00094371">
      <w:r>
        <w:separator/>
      </w:r>
    </w:p>
  </w:footnote>
  <w:footnote w:type="continuationSeparator" w:id="0">
    <w:p w14:paraId="60FAB1FD" w14:textId="77777777" w:rsidR="00094371" w:rsidRDefault="0009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FD376F" w:rsidRDefault="00FD3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FD376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FD376F" w:rsidRDefault="00FD37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6ECF"/>
    <w:rsid w:val="0004646A"/>
    <w:rsid w:val="000678DD"/>
    <w:rsid w:val="00094371"/>
    <w:rsid w:val="000A56C3"/>
    <w:rsid w:val="001125E3"/>
    <w:rsid w:val="001210D8"/>
    <w:rsid w:val="00135CBD"/>
    <w:rsid w:val="00194956"/>
    <w:rsid w:val="001C11E9"/>
    <w:rsid w:val="001E37AD"/>
    <w:rsid w:val="001F73BE"/>
    <w:rsid w:val="00205AB1"/>
    <w:rsid w:val="00216F39"/>
    <w:rsid w:val="00267872"/>
    <w:rsid w:val="002E46A5"/>
    <w:rsid w:val="00324A5C"/>
    <w:rsid w:val="003C443B"/>
    <w:rsid w:val="003F6074"/>
    <w:rsid w:val="0045688E"/>
    <w:rsid w:val="00460BE3"/>
    <w:rsid w:val="00492D3D"/>
    <w:rsid w:val="004C1700"/>
    <w:rsid w:val="004F2EFF"/>
    <w:rsid w:val="005243B9"/>
    <w:rsid w:val="0058185E"/>
    <w:rsid w:val="005B428B"/>
    <w:rsid w:val="005E5855"/>
    <w:rsid w:val="00727B62"/>
    <w:rsid w:val="007C39A3"/>
    <w:rsid w:val="00884FE2"/>
    <w:rsid w:val="008A216C"/>
    <w:rsid w:val="008A6DA9"/>
    <w:rsid w:val="00933AED"/>
    <w:rsid w:val="009443E1"/>
    <w:rsid w:val="009853A3"/>
    <w:rsid w:val="0099639A"/>
    <w:rsid w:val="00A5183A"/>
    <w:rsid w:val="00A559F3"/>
    <w:rsid w:val="00AE4992"/>
    <w:rsid w:val="00B24835"/>
    <w:rsid w:val="00BE6850"/>
    <w:rsid w:val="00BF2843"/>
    <w:rsid w:val="00C552A9"/>
    <w:rsid w:val="00C83214"/>
    <w:rsid w:val="00DB5F44"/>
    <w:rsid w:val="00E07A2A"/>
    <w:rsid w:val="00F039FA"/>
    <w:rsid w:val="00F03DAB"/>
    <w:rsid w:val="00FD37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FD376F"/>
    <w:rPr>
      <w:sz w:val="16"/>
      <w:szCs w:val="16"/>
    </w:rPr>
  </w:style>
  <w:style w:type="paragraph" w:styleId="CommentText">
    <w:name w:val="annotation text"/>
    <w:basedOn w:val="Normal"/>
    <w:link w:val="CommentTextChar"/>
    <w:uiPriority w:val="99"/>
    <w:unhideWhenUsed/>
    <w:rsid w:val="00FD376F"/>
    <w:rPr>
      <w:sz w:val="20"/>
      <w:szCs w:val="20"/>
    </w:rPr>
  </w:style>
  <w:style w:type="character" w:customStyle="1" w:styleId="CommentTextChar">
    <w:name w:val="Comment Text Char"/>
    <w:basedOn w:val="DefaultParagraphFont"/>
    <w:link w:val="CommentText"/>
    <w:uiPriority w:val="99"/>
    <w:rsid w:val="00FD376F"/>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D376F"/>
    <w:rPr>
      <w:b/>
      <w:bCs/>
    </w:rPr>
  </w:style>
  <w:style w:type="character" w:customStyle="1" w:styleId="CommentSubjectChar">
    <w:name w:val="Comment Subject Char"/>
    <w:basedOn w:val="CommentTextChar"/>
    <w:link w:val="CommentSubject"/>
    <w:uiPriority w:val="99"/>
    <w:semiHidden/>
    <w:rsid w:val="00FD376F"/>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5183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5183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2400</Words>
  <Characters>13683</Characters>
  <Application>Microsoft Office Word</Application>
  <DocSecurity>0</DocSecurity>
  <Lines>114</Lines>
  <Paragraphs>32</Paragraphs>
  <ScaleCrop>false</ScaleCrop>
  <Company/>
  <LinksUpToDate>false</LinksUpToDate>
  <CharactersWithSpaces>16051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43</cp:revision>
  <dcterms:created xsi:type="dcterms:W3CDTF">2021-02-08T14:42:00Z</dcterms:created>
  <dcterms:modified xsi:type="dcterms:W3CDTF">2024-12-20T11:36:00Z</dcterms:modified>
</cp:coreProperties>
</file>